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E8" w:rsidRDefault="00B84779" w:rsidP="00076FDB">
      <w:pPr>
        <w:pStyle w:val="1"/>
        <w:rPr>
          <w:sz w:val="20"/>
          <w:u w:val="single"/>
        </w:rPr>
      </w:pPr>
      <w:r w:rsidRPr="00B8477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41.8pt;height:50.15pt;z-index:251658240">
            <v:imagedata r:id="rId7" o:title=""/>
            <w10:wrap type="square" side="left"/>
          </v:shape>
        </w:pict>
      </w:r>
    </w:p>
    <w:p w:rsidR="008C7EE8" w:rsidRDefault="008C7EE8" w:rsidP="00076FDB">
      <w:pPr>
        <w:pStyle w:val="1"/>
        <w:rPr>
          <w:sz w:val="20"/>
          <w:u w:val="single"/>
        </w:rPr>
      </w:pPr>
    </w:p>
    <w:p w:rsidR="008C7EE8" w:rsidRDefault="008C7EE8" w:rsidP="00076FDB">
      <w:pPr>
        <w:pStyle w:val="1"/>
        <w:jc w:val="center"/>
        <w:rPr>
          <w:sz w:val="20"/>
          <w:u w:val="single"/>
        </w:rPr>
      </w:pPr>
      <w:r>
        <w:rPr>
          <w:sz w:val="20"/>
          <w:u w:val="single"/>
        </w:rPr>
        <w:t>РОССИЙСКАЯ ФЕДЕРАЦИЯ</w:t>
      </w:r>
    </w:p>
    <w:p w:rsidR="008C7EE8" w:rsidRDefault="008C7EE8" w:rsidP="00076FDB"/>
    <w:p w:rsidR="008C7EE8" w:rsidRDefault="008C7EE8" w:rsidP="00076FDB">
      <w:pPr>
        <w:pStyle w:val="2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8C7EE8" w:rsidRDefault="008C7EE8" w:rsidP="00076FDB">
      <w:pPr>
        <w:pStyle w:val="4"/>
        <w:jc w:val="left"/>
        <w:rPr>
          <w:b/>
          <w:bCs/>
          <w:szCs w:val="22"/>
          <w:lang w:eastAsia="en-US"/>
        </w:rPr>
      </w:pPr>
    </w:p>
    <w:p w:rsidR="008C7EE8" w:rsidRDefault="008C7EE8" w:rsidP="00076FDB">
      <w:pPr>
        <w:pStyle w:val="4"/>
      </w:pPr>
      <w:r w:rsidRPr="00DD72F3">
        <w:t>ГЛАВЫ АДМИНИСТРАЦИИ</w:t>
      </w:r>
    </w:p>
    <w:p w:rsidR="008C7EE8" w:rsidRPr="00DD72F3" w:rsidRDefault="008C7EE8" w:rsidP="00076FDB">
      <w:pPr>
        <w:pStyle w:val="4"/>
      </w:pPr>
      <w:r>
        <w:t>МУНИЦИПАЛЬНОГО РАЙОНА «</w:t>
      </w:r>
      <w:r w:rsidRPr="00DD72F3">
        <w:t>ВОЛОКОНОВСК</w:t>
      </w:r>
      <w:r>
        <w:t>ИЙ</w:t>
      </w:r>
      <w:r w:rsidRPr="00DD72F3">
        <w:t xml:space="preserve"> РАЙ</w:t>
      </w:r>
      <w:r>
        <w:t>ОН»</w:t>
      </w:r>
    </w:p>
    <w:p w:rsidR="008C7EE8" w:rsidRDefault="008C7EE8" w:rsidP="00076FDB">
      <w:pPr>
        <w:spacing w:line="240" w:lineRule="auto"/>
        <w:jc w:val="center"/>
      </w:pPr>
      <w:r w:rsidRPr="00DD72F3">
        <w:rPr>
          <w:rFonts w:ascii="Arial" w:hAnsi="Arial" w:cs="Arial"/>
        </w:rPr>
        <w:t>БЕЛГОРОДСКОЙ ОБЛАСТИ</w:t>
      </w:r>
    </w:p>
    <w:p w:rsidR="008C7EE8" w:rsidRPr="00DD72F3" w:rsidRDefault="008C7EE8" w:rsidP="00076FDB">
      <w:pPr>
        <w:jc w:val="both"/>
        <w:rPr>
          <w:rFonts w:ascii="Arial" w:hAnsi="Arial" w:cs="Arial"/>
        </w:rPr>
      </w:pPr>
    </w:p>
    <w:p w:rsidR="008C7EE8" w:rsidRPr="00992EC9" w:rsidRDefault="00992EC9" w:rsidP="00076FDB">
      <w:pPr>
        <w:pStyle w:val="a5"/>
        <w:jc w:val="both"/>
        <w:rPr>
          <w:b/>
          <w:sz w:val="24"/>
          <w:szCs w:val="24"/>
        </w:rPr>
      </w:pPr>
      <w:r w:rsidRPr="00992EC9">
        <w:rPr>
          <w:rFonts w:ascii="Arial" w:hAnsi="Arial" w:cs="Arial"/>
          <w:b/>
          <w:sz w:val="18"/>
        </w:rPr>
        <w:t xml:space="preserve">12  сентября  </w:t>
      </w:r>
      <w:r w:rsidR="008C7EE8" w:rsidRPr="00992EC9">
        <w:rPr>
          <w:rFonts w:ascii="Arial" w:hAnsi="Arial" w:cs="Arial"/>
          <w:b/>
          <w:sz w:val="18"/>
        </w:rPr>
        <w:t>201</w:t>
      </w:r>
      <w:r w:rsidRPr="00992EC9">
        <w:rPr>
          <w:rFonts w:ascii="Arial" w:hAnsi="Arial" w:cs="Arial"/>
          <w:b/>
          <w:sz w:val="18"/>
        </w:rPr>
        <w:t>4</w:t>
      </w:r>
      <w:r w:rsidR="008C7EE8" w:rsidRPr="00992EC9">
        <w:rPr>
          <w:rFonts w:ascii="Arial" w:hAnsi="Arial" w:cs="Arial"/>
          <w:b/>
          <w:sz w:val="18"/>
        </w:rPr>
        <w:t xml:space="preserve">  г.                                                                     </w:t>
      </w:r>
      <w:r w:rsidRPr="00992EC9">
        <w:rPr>
          <w:rFonts w:ascii="Arial" w:hAnsi="Arial" w:cs="Arial"/>
          <w:b/>
          <w:sz w:val="18"/>
        </w:rPr>
        <w:tab/>
      </w:r>
      <w:r w:rsidRPr="00992EC9">
        <w:rPr>
          <w:rFonts w:ascii="Arial" w:hAnsi="Arial" w:cs="Arial"/>
          <w:b/>
          <w:sz w:val="18"/>
        </w:rPr>
        <w:tab/>
      </w:r>
      <w:r w:rsidRPr="00992EC9">
        <w:rPr>
          <w:rFonts w:ascii="Arial" w:hAnsi="Arial" w:cs="Arial"/>
          <w:b/>
          <w:sz w:val="18"/>
        </w:rPr>
        <w:tab/>
      </w:r>
      <w:r w:rsidR="008C7EE8" w:rsidRPr="00992EC9">
        <w:rPr>
          <w:rFonts w:ascii="Arial" w:hAnsi="Arial" w:cs="Arial"/>
          <w:b/>
          <w:sz w:val="18"/>
        </w:rPr>
        <w:t xml:space="preserve">№ </w:t>
      </w:r>
      <w:r w:rsidRPr="00992EC9">
        <w:rPr>
          <w:rFonts w:ascii="Arial" w:hAnsi="Arial" w:cs="Arial"/>
          <w:b/>
          <w:sz w:val="18"/>
        </w:rPr>
        <w:t>355</w:t>
      </w:r>
    </w:p>
    <w:p w:rsidR="008C7EE8" w:rsidRPr="000F1F61" w:rsidRDefault="008C7EE8" w:rsidP="00076FDB">
      <w:pPr>
        <w:pStyle w:val="a5"/>
        <w:jc w:val="both"/>
        <w:rPr>
          <w:szCs w:val="28"/>
        </w:rPr>
      </w:pPr>
    </w:p>
    <w:p w:rsidR="008C7EE8" w:rsidRPr="000F1F61" w:rsidRDefault="008C7EE8" w:rsidP="00076FDB">
      <w:pPr>
        <w:pStyle w:val="a5"/>
        <w:jc w:val="both"/>
        <w:rPr>
          <w:szCs w:val="28"/>
        </w:rPr>
      </w:pPr>
    </w:p>
    <w:p w:rsidR="008C7EE8" w:rsidRPr="000F1F61" w:rsidRDefault="008C7EE8" w:rsidP="00076FDB">
      <w:pPr>
        <w:pStyle w:val="a5"/>
        <w:jc w:val="both"/>
        <w:rPr>
          <w:szCs w:val="28"/>
        </w:rPr>
      </w:pPr>
    </w:p>
    <w:p w:rsidR="008C7EE8" w:rsidRPr="000F1F61" w:rsidRDefault="008C7EE8" w:rsidP="00076FDB">
      <w:pPr>
        <w:pStyle w:val="a5"/>
        <w:framePr w:w="5227" w:h="385" w:hSpace="180" w:wrap="around" w:vAnchor="text" w:hAnchor="page" w:x="1702" w:y="61"/>
        <w:jc w:val="both"/>
        <w:rPr>
          <w:b/>
          <w:szCs w:val="28"/>
        </w:rPr>
      </w:pPr>
      <w:r>
        <w:rPr>
          <w:b/>
          <w:szCs w:val="28"/>
        </w:rPr>
        <w:t>О внесении изменений в постановление главы администрации Волоконовского района от 26 декабря 2012 года № 582</w:t>
      </w:r>
    </w:p>
    <w:p w:rsidR="008C7EE8" w:rsidRPr="000F1F61" w:rsidRDefault="008C7EE8" w:rsidP="00076FDB">
      <w:pPr>
        <w:pStyle w:val="a5"/>
        <w:rPr>
          <w:b/>
          <w:szCs w:val="28"/>
        </w:rPr>
      </w:pPr>
    </w:p>
    <w:p w:rsidR="008C7EE8" w:rsidRPr="000F1F61" w:rsidRDefault="008C7EE8" w:rsidP="00076FDB">
      <w:pPr>
        <w:pStyle w:val="a5"/>
        <w:rPr>
          <w:b/>
          <w:szCs w:val="28"/>
        </w:rPr>
      </w:pPr>
    </w:p>
    <w:p w:rsidR="008C7EE8" w:rsidRPr="000F1F61" w:rsidRDefault="008C7EE8" w:rsidP="00076FDB">
      <w:pPr>
        <w:pStyle w:val="a5"/>
        <w:rPr>
          <w:b/>
          <w:szCs w:val="28"/>
        </w:rPr>
      </w:pPr>
      <w:r w:rsidRPr="000F1F61">
        <w:rPr>
          <w:b/>
          <w:szCs w:val="28"/>
        </w:rPr>
        <w:t xml:space="preserve"> </w:t>
      </w:r>
    </w:p>
    <w:p w:rsidR="008C7EE8" w:rsidRDefault="008C7EE8" w:rsidP="00076FDB">
      <w:pPr>
        <w:pStyle w:val="a5"/>
        <w:jc w:val="both"/>
        <w:rPr>
          <w:szCs w:val="28"/>
        </w:rPr>
      </w:pPr>
    </w:p>
    <w:p w:rsidR="008C7EE8" w:rsidRDefault="008C7EE8" w:rsidP="00076FDB">
      <w:pPr>
        <w:pStyle w:val="a5"/>
        <w:jc w:val="both"/>
        <w:rPr>
          <w:szCs w:val="28"/>
        </w:rPr>
      </w:pPr>
    </w:p>
    <w:p w:rsidR="008C7EE8" w:rsidRPr="00076FDB" w:rsidRDefault="008C7EE8" w:rsidP="00076FDB">
      <w:pPr>
        <w:pStyle w:val="a5"/>
        <w:jc w:val="both"/>
        <w:rPr>
          <w:szCs w:val="28"/>
        </w:rPr>
      </w:pPr>
    </w:p>
    <w:p w:rsidR="008C7EE8" w:rsidRDefault="008C7EE8" w:rsidP="00076FDB">
      <w:pPr>
        <w:pStyle w:val="a5"/>
        <w:ind w:firstLine="708"/>
        <w:jc w:val="both"/>
        <w:rPr>
          <w:b/>
          <w:szCs w:val="28"/>
        </w:rPr>
      </w:pPr>
      <w:r w:rsidRPr="000F1F61">
        <w:rPr>
          <w:szCs w:val="28"/>
        </w:rPr>
        <w:t xml:space="preserve">В  </w:t>
      </w:r>
      <w:r>
        <w:rPr>
          <w:szCs w:val="28"/>
        </w:rPr>
        <w:t xml:space="preserve">целях повышения результативности и эффективности деятельности, организованной по принципу управления проектами в органах местного самоуправления Волоконовского района, в соответствии с постановлением Правительства Белгородской области от 30 июня 2014 года № 236-пп «О внесении изменений в постановление Правительства области от 31 мая 2010 года № 202-пп»  </w:t>
      </w:r>
      <w:proofErr w:type="spellStart"/>
      <w:proofErr w:type="gramStart"/>
      <w:r w:rsidRPr="00746B5C">
        <w:rPr>
          <w:b/>
          <w:szCs w:val="28"/>
        </w:rPr>
        <w:t>п</w:t>
      </w:r>
      <w:proofErr w:type="spellEnd"/>
      <w:proofErr w:type="gramEnd"/>
      <w:r w:rsidRPr="00746B5C">
        <w:rPr>
          <w:b/>
          <w:szCs w:val="28"/>
        </w:rPr>
        <w:t xml:space="preserve"> о с т а </w:t>
      </w:r>
      <w:proofErr w:type="spellStart"/>
      <w:r w:rsidRPr="00746B5C">
        <w:rPr>
          <w:b/>
          <w:szCs w:val="28"/>
        </w:rPr>
        <w:t>н</w:t>
      </w:r>
      <w:proofErr w:type="spellEnd"/>
      <w:r w:rsidRPr="00746B5C">
        <w:rPr>
          <w:b/>
          <w:szCs w:val="28"/>
        </w:rPr>
        <w:t xml:space="preserve"> о в л я </w:t>
      </w:r>
      <w:proofErr w:type="spellStart"/>
      <w:r w:rsidRPr="00746B5C">
        <w:rPr>
          <w:b/>
          <w:szCs w:val="28"/>
        </w:rPr>
        <w:t>ю</w:t>
      </w:r>
      <w:proofErr w:type="spellEnd"/>
      <w:r>
        <w:rPr>
          <w:b/>
          <w:szCs w:val="28"/>
        </w:rPr>
        <w:t xml:space="preserve"> </w:t>
      </w:r>
      <w:r w:rsidRPr="00746B5C">
        <w:rPr>
          <w:b/>
          <w:szCs w:val="28"/>
        </w:rPr>
        <w:t>:</w:t>
      </w:r>
      <w:r>
        <w:rPr>
          <w:szCs w:val="28"/>
        </w:rPr>
        <w:t xml:space="preserve"> </w:t>
      </w:r>
    </w:p>
    <w:p w:rsidR="008C7EE8" w:rsidRPr="00076FDB" w:rsidRDefault="008C7EE8" w:rsidP="00076FDB">
      <w:pPr>
        <w:pStyle w:val="a5"/>
        <w:jc w:val="both"/>
        <w:rPr>
          <w:b/>
          <w:szCs w:val="28"/>
        </w:rPr>
      </w:pPr>
      <w:r>
        <w:tab/>
        <w:t>Внести  изменения в постановление главы администрации Волоконовского района  от 26 декабря 2012 года № 582 «Об утверждении Положения об управлении проектами в органах местного самоуправления Волоконовского района»: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ab/>
        <w:t>- в Положение об управлении проектами в органах местного самоуправления Волоконовского района (далее – Положение), утвержденное в пункте 1 названного постановления: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в тексте Положения слова «департамент кадровой политики области» заменить словами «департамент внутренней и кадровой политики области» в соответствующих падежах;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в тексте Положения слова «ПУВП РИАС «Электронное правительство Белгородской области» заменить словами «АИС «Проектное управление»;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в пункте 1.2 раздела 1 слова «областными целевыми программами» заменить словами «государственными программами области», далее по тексту;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пункт 1.3 после слов «федерального бюджета (в случае делегирования полномочий по контролю расходования указанных средств)» дополнить словами «а также на проекты, реализуемые за счет внебюджетных источников финансирования с участием в них </w:t>
      </w:r>
      <w:r w:rsidRPr="00AC677F">
        <w:rPr>
          <w:szCs w:val="28"/>
        </w:rPr>
        <w:t>органов местного самоуправления Волоконовского района</w:t>
      </w:r>
      <w:r>
        <w:rPr>
          <w:szCs w:val="28"/>
        </w:rPr>
        <w:t>»;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пункт 2.1 раздела 2 дополнить подпунктами следующего содержания: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«2.1.1. Муниципальный проект – проект, реализуемый в масштабах одного муниципального образования.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2.1.2. Областной проект – проект, реализуемый в масштабах области.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2.1.3. Ведомственный проект – проект, реализуемый органом исполнительной власти или государственным органом области.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2.1.4. Межведомственный проект, реализуемый при взаимодействии нескольких органов исполнительной власти, государственных органов области, администраций муниципальных районов и городских округов»;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пункты 2.3 – 2.20 раздела 2 исключить;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- дополнить раздел 2 пунктами 2.3 – 2.14 следующего содержания: 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«2.3. Цель проекта – запланированное желаемое состояние объекта управления, для достижения которого осуществляется проект. Цель проекта должна: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отражать ожидаемый социально-экономический полезный эффект от реализации проекта;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иметь измеримые количественные показатели и сроки достижения;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быть достижимой в реальных условиях, в которых осуществляется проект;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полностью находиться в сфере ответственности и влияния исполнителя проекта.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2.4. Результат проекта – измеримое выражение социальных, экономических, интеллектуальных и иных эффектов, полученных в результате реализации проекта.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2.5. Инициатор проекта – физическое лицо или юридическое лицо, которое выступает с обоснованием необходимости и возможности реализации проекта. Инициатор проекта может представлять интересы исполнителя, координирующего органа или заказчика проекта.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2.6. Заказчик проекта – физическое или юридическое лицо, являющееся получателем результата проекта.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2.7. Экспертная комиссия по рассмотрению проектов – </w:t>
      </w:r>
      <w:proofErr w:type="spellStart"/>
      <w:r>
        <w:rPr>
          <w:szCs w:val="28"/>
        </w:rPr>
        <w:t>совещательно-консультационный</w:t>
      </w:r>
      <w:proofErr w:type="spellEnd"/>
      <w:r>
        <w:rPr>
          <w:szCs w:val="28"/>
        </w:rPr>
        <w:t xml:space="preserve"> орган по экспертному рассмотрению проектов, созданный при администрации Волоконовского района.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2.8. </w:t>
      </w:r>
      <w:proofErr w:type="gramStart"/>
      <w:r>
        <w:rPr>
          <w:szCs w:val="28"/>
        </w:rPr>
        <w:t xml:space="preserve">Исполнитель проекта – </w:t>
      </w:r>
      <w:r w:rsidRPr="00AC677F">
        <w:rPr>
          <w:szCs w:val="28"/>
        </w:rPr>
        <w:t>орган местного самоуправления Волоконовского района</w:t>
      </w:r>
      <w:r>
        <w:rPr>
          <w:szCs w:val="28"/>
        </w:rPr>
        <w:t xml:space="preserve"> в случае использования средств муниципального, областного бюджета и/или федерального бюджета (в случает делегирования полномочий по контролю расходования указанных средств), хозяйствующий субъект, который принимает на себя обязательства по достижению цели проекта и ответственность за эффективное использование ресурсов, </w:t>
      </w:r>
      <w:r>
        <w:rPr>
          <w:szCs w:val="28"/>
        </w:rPr>
        <w:lastRenderedPageBreak/>
        <w:t>выделенных для реализации проекта в соответствии с действующим законодательством и заключенными договорами и соглашениями с соблюдением</w:t>
      </w:r>
      <w:proofErr w:type="gramEnd"/>
      <w:r>
        <w:rPr>
          <w:szCs w:val="28"/>
        </w:rPr>
        <w:t xml:space="preserve"> требований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и Федерального закона от 18 июля 2011 года № 223-ФЗ «О закупках товаров, работ, услуг отдельными видами юридических лиц» в случаях установленных законодательством.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2.9. Координирующий орган проекта – администрация Волоконовского района.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2.10. </w:t>
      </w:r>
      <w:proofErr w:type="gramStart"/>
      <w:r>
        <w:rPr>
          <w:szCs w:val="28"/>
        </w:rPr>
        <w:t>Ответственный</w:t>
      </w:r>
      <w:proofErr w:type="gramEnd"/>
      <w:r>
        <w:rPr>
          <w:szCs w:val="28"/>
        </w:rPr>
        <w:t xml:space="preserve"> за проектное управление – лицо, осуществляющее администрирование проектов в </w:t>
      </w:r>
      <w:r w:rsidRPr="00933631">
        <w:rPr>
          <w:szCs w:val="28"/>
        </w:rPr>
        <w:t>органах местного самоуправления Волоконовского района</w:t>
      </w:r>
      <w:r>
        <w:rPr>
          <w:szCs w:val="28"/>
        </w:rPr>
        <w:t xml:space="preserve">.  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2.11. Команда проекта – временная организационная структура проекта, состоящая из группы управления и рабочей группы проекта и обеспечивающая эффективное взаимодействие участников проекта.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2.11.1. Группа управления проектом – группа лиц, представляющих интересы исполнителя и координирующего органа в течение всего жизненного цикла проекта. В группу управления проектом входят: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куратор проекта – уполномоченное координирующим органом проекта лицо, представляющее его интересы в отношениях со всеми участниками проекта;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 - руководитель проекта – уполномоченное  исполнителем проекта лицо, наделенное полномочиями по управлению проектом и ответственное за его разработку и реализацию в соответствии с требованиями к результату проекта.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В межведомственных проектах и проектах, реализуемых хозяйствующими субъектами совместно с </w:t>
      </w:r>
      <w:r w:rsidRPr="00933631">
        <w:rPr>
          <w:szCs w:val="28"/>
        </w:rPr>
        <w:t>органами местного самоуправления Волоконовского района</w:t>
      </w:r>
      <w:r>
        <w:rPr>
          <w:szCs w:val="28"/>
        </w:rPr>
        <w:t>, заказчик проекта по решению куратора проекта может быть включен в группу управления проектом.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2.11.2. Рабочая группа проекта – группа лиц, выполняющих работы проекта. В рабочую группу проекта входят: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>- ответственный за блок работ проекта – лицо, определенное руководителем проекта как ответственное за управление работами в рамках блока работ и несущее ответственность за достижение промежуточных результатов проекта, получаемых в ходе непосредственного выполнения работ, входящих в данный блок работ проекта;</w:t>
      </w:r>
      <w:proofErr w:type="gramEnd"/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исполнители проекта – лица, непосредственно выполняющие работы проекта, в том числе финансово-экономического и правового характера;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администратор проекта – лицо, назначаемое при необходимости руководителем проекта, ответственное за организацию и поддержку коммуникаций (сбор, обработку, передачу информации) между участниками проекта, делопроизводство, формирование и хранение архива документов проекта;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оператор мониторинга проекта – лицо, назначаемое координирующим органом проекта, отвечающее за размещение и обеспечение актуальности информации о текущем состоянии проекта в АИС «Проектное управление», является возможным участником проекта, в отсутствие которого его роль может выполнять другой участник проекта.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2.12. Кадровый резерв проектного управления – база данных сотрудников </w:t>
      </w:r>
      <w:r w:rsidRPr="00933631">
        <w:rPr>
          <w:szCs w:val="28"/>
        </w:rPr>
        <w:t>органов местного самоуправления Волоконовского района</w:t>
      </w:r>
      <w:r>
        <w:rPr>
          <w:szCs w:val="28"/>
        </w:rPr>
        <w:t>, являющихся потенциальными участниками проектов.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2.13. Портфель проектов – проекты, объединенные в целях повышения управляемости для достижения цели Стратегии социально-экономического развития Волоконовского района на период до 2025 года.</w:t>
      </w:r>
    </w:p>
    <w:p w:rsidR="008C7EE8" w:rsidRDefault="00B26D7E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="008C7EE8">
        <w:rPr>
          <w:szCs w:val="28"/>
        </w:rPr>
        <w:t xml:space="preserve">.14. Руководитель портфеля проектов – </w:t>
      </w:r>
      <w:r w:rsidR="008C7EE8" w:rsidRPr="00933631">
        <w:rPr>
          <w:szCs w:val="28"/>
        </w:rPr>
        <w:t>глава администрации Волоконовского района</w:t>
      </w:r>
      <w:proofErr w:type="gramStart"/>
      <w:r>
        <w:rPr>
          <w:szCs w:val="28"/>
        </w:rPr>
        <w:t>.»;</w:t>
      </w:r>
      <w:proofErr w:type="gramEnd"/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подпункт 3.4.3 пункта 3.4 раздела дополнить абзацами следующего содержания: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«В случае</w:t>
      </w:r>
      <w:proofErr w:type="gramStart"/>
      <w:r w:rsidR="00B26D7E">
        <w:rPr>
          <w:szCs w:val="28"/>
        </w:rPr>
        <w:t>,</w:t>
      </w:r>
      <w:proofErr w:type="gramEnd"/>
      <w:r>
        <w:rPr>
          <w:szCs w:val="28"/>
        </w:rPr>
        <w:t xml:space="preserve"> если проект инициирован </w:t>
      </w:r>
      <w:r w:rsidRPr="00940FC5">
        <w:rPr>
          <w:szCs w:val="28"/>
        </w:rPr>
        <w:t>органом местного самоуправления Волоконовского района  или хозяйственным обществом, 100 процентов акций (долей в уставном капитале) которого находятся в муниципальной собственности органов местного самоуправления Волоконовского района, инициативная заявка не направляется.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- в пятом абзаце подпункта 3.5.5 пункта 3.5 раздела 3 слова «через включение их в целевые программы» заменить словами «через включение их в муниципальные программы Волоконовского </w:t>
      </w:r>
      <w:r w:rsidRPr="00940FC5">
        <w:rPr>
          <w:szCs w:val="28"/>
        </w:rPr>
        <w:t>района</w:t>
      </w:r>
      <w:r>
        <w:rPr>
          <w:szCs w:val="28"/>
        </w:rPr>
        <w:t>»;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- во втором и четвертом абзацах подпункта 3.6.2 пункта 3.6 раздела 3 слова «экспертной комиссией по рассмотрению проектов» заменить словами </w:t>
      </w:r>
      <w:r w:rsidRPr="00940FC5">
        <w:rPr>
          <w:szCs w:val="28"/>
        </w:rPr>
        <w:t>«отделом по развитию потребительского рынка, предпринимательству и проектной деятельности администрации района»;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пункт 3.7 раздела 3 изложить в следующей редакции: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«3.7. Закрытие проекта.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3.7.1. Этап закрытия включает одно из следующих действий: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завершение проекта;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приостановление проекта.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3.7.2. Началом завершения проекта является наличие утвержденного итогового отчета о реализации проекта, в котором куратор совместно с руководителем и заказчиком проекта информирует экспертную комиссию об итогах его реализации, полученных результатах.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3.7.3. Экспертная комиссия по рассмотрению проектов принимает решение о достижении цели и результата проекта, рекомендует проект к закрытию с соответствующим статусом его реализации.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3.7.4. Руководитель проекта направляет информацию об итогах работы членов команды проекта по их основному месту работы.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3.7.5. Отдел по развитию потребительского рынка, предпринимательству и проектной деятельности администрации района готовит проект распоряжения главы администрации Волоконовского района о закрытии проекта.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3.7.6. Выполняется завершение (исполнение или оформление отказа от исполнения) обязательств, возникших в ходе управления проектом, расформировывается команда проекта.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Руководители </w:t>
      </w:r>
      <w:r w:rsidRPr="00940FC5">
        <w:rPr>
          <w:szCs w:val="28"/>
        </w:rPr>
        <w:t>органов местного самоуправления Волоконовского района, структурных подразделений</w:t>
      </w:r>
      <w:r>
        <w:rPr>
          <w:szCs w:val="28"/>
        </w:rPr>
        <w:t xml:space="preserve"> администрации района и хозяйствующих субъектов подготавливают распорядительные документы об итогах работы сотрудников в проекте и их премировании по результатам его реализации.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proofErr w:type="gramStart"/>
      <w:r w:rsidRPr="00940FC5">
        <w:rPr>
          <w:szCs w:val="28"/>
        </w:rPr>
        <w:t>Органы местного самоуправления Волоконовского района</w:t>
      </w:r>
      <w:r>
        <w:rPr>
          <w:szCs w:val="28"/>
        </w:rPr>
        <w:t>, сотрудники которых участвовали в успешно завершенных проектах, осуществляют премирование сотрудников за выполнение особо важного и сложного задания в соответствии с порядком материального стимулирования муниципальных служащих района, а также работников администрации Волоконовского района, замещающих должности, не отнесенные к должностям муниципальной службы района, участвующих в разработке и реализации проектов, утвержденным решением Муниципального совета Волоконовского района от 26</w:t>
      </w:r>
      <w:proofErr w:type="gramEnd"/>
      <w:r>
        <w:rPr>
          <w:szCs w:val="28"/>
        </w:rPr>
        <w:t xml:space="preserve"> сентября 2012 года № 375 «О формировании и использовании премиальных выплат участникам разработки и реализации проектов».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После расформирования команды проекта все участники проекта исполняют свои обязательства и несут ответственность в соответствии с действующим законодательством Российской федерации.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случае продолжения обеспечения проекта государственными гарантиями после его закрытия по предложению управления финансов и бюджетной политики администрации </w:t>
      </w:r>
      <w:r w:rsidRPr="00076FDB">
        <w:rPr>
          <w:szCs w:val="28"/>
        </w:rPr>
        <w:t>района</w:t>
      </w:r>
      <w:r>
        <w:rPr>
          <w:szCs w:val="28"/>
        </w:rPr>
        <w:t xml:space="preserve"> определяется орган </w:t>
      </w:r>
      <w:r w:rsidRPr="00076FDB">
        <w:rPr>
          <w:szCs w:val="28"/>
        </w:rPr>
        <w:t>местного самоуправления Волоконовского района</w:t>
      </w:r>
      <w:r>
        <w:rPr>
          <w:szCs w:val="28"/>
        </w:rPr>
        <w:t xml:space="preserve"> и должностное лицо, осуществляющее дальнейший мониторинг реализации результатов проекта и организации погашения обязательств, обеспеченных государственными гарантиями по закрываемому проекту, в пределах полномочий по соответствующему договору предоставления государственных гарантий в соответствии с действующим законодательством.</w:t>
      </w:r>
      <w:proofErr w:type="gramEnd"/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3.7.7. Департамент </w:t>
      </w:r>
      <w:r w:rsidRPr="00940FC5">
        <w:rPr>
          <w:szCs w:val="28"/>
        </w:rPr>
        <w:t>внутренней и кадровой политики области осуществляет контроль премирования команды проекта</w:t>
      </w:r>
      <w:r>
        <w:rPr>
          <w:szCs w:val="28"/>
        </w:rPr>
        <w:t xml:space="preserve">.  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3.7.8. Администратор проекта передает в архив координирующего органа документацию по проекту.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3.7.9. В случае возникновения неустранимых условий в ходе разработки и реализации проекта, при которых его реализация не может быть начата или продолжена, руководитель проекта инициирует приостановление проекта.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Приостановление проекта означает досрочное прекращение работ по его разработке и реализации с возможностью последующего возобновления.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Приостановление проекта, в котором выполнены все работы, утвержденные проектной документацией, невозможно.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3.7.10. Решение о приостановлении проекта в ходе его реализации принимает руководитель проекта по согласованию с куратором и председателем экспертной комиссией, на которой принято решение о целесообразности его реализации. В случае если проект находится  в разработке, решение о его приостановлении принимается по согласованию с </w:t>
      </w:r>
      <w:r w:rsidRPr="00940FC5">
        <w:rPr>
          <w:szCs w:val="28"/>
        </w:rPr>
        <w:t>главой администрации Волоконовского района.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По проектам, инициированным в рамках поручений Губернатора области, заместителей Губернатора области или утвержденным правовыми актами области, а также рассмотренным и одобренным на оперативных совещаниях с участием членов Правительства области по рассмотрению текущих вопросов, приостановление проектов осуществляется по согласованию с Губернатором области или заместителями Губернатора области, которые дали соответствующие поручения.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3.7.11. Возобновление проекта осуществляется по инициативе руководителя проекта по согласованию с лицами, указанными в подпункте 3.7.10 настоящего Положения. При возобновлении проекта в него должны быть внесены изменения согласно подпункту 3.6.3 настоящего Положения.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3.7.12. </w:t>
      </w:r>
      <w:r w:rsidRPr="00076FDB">
        <w:rPr>
          <w:szCs w:val="28"/>
        </w:rPr>
        <w:t>Отдел по развитию потребительского рынка, предпринимательству и проектной деятельности администрации района</w:t>
      </w:r>
      <w:r>
        <w:rPr>
          <w:szCs w:val="28"/>
        </w:rPr>
        <w:t xml:space="preserve"> в АИС «Проектное управление» на основании документации по проекту присваивает проекту статус: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«проект реализован успешно без отклонений» - в случае, если цель проекта достигнута полностью, результат получен, выполнены требования к результату проекта, отсутствуют отклонения по срокам и бюджету проекта;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«проект реализован успешно с незначительными отклонениями» - в случае, если цель проекта достигнута полностью, результат получен, имеются отклонения по одному из следующих ограничений: выполнение требований к результату, соблюдение сроков и бюджета проекта;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«проект реализован успешно со значительными отклонениями» - в случае, если цель проекта достигнута полностью, результат получен, имеются отклонения по двум из следующих ограничений: выполнение требований к результату, соблюдение сроков или бюджета проекта;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«проект не реализован, ресурсы сохранены» - в случае, если цель проекта не была достигнута, все ресурсы сохранены;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«проект не реализован, ресурсы потеряны» - в случае, если цель проекта не была достигнута, часть ресурсов или все ресурсы потеряны;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«проект приостановлен» - в случае, если цель проекта не была достигнута, принято решение о приостановлении разработки или реализации проекта»;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в подпункте 4.3.1 пункта 4.3 раздела 4 слова </w:t>
      </w:r>
      <w:r w:rsidRPr="00B316A8">
        <w:rPr>
          <w:szCs w:val="28"/>
        </w:rPr>
        <w:t xml:space="preserve">«формирование и поддержание в актуальном состоянии базы данных проектов в ПУВП РИАС «Электронное правительство Белгородской области», </w:t>
      </w:r>
      <w:r>
        <w:rPr>
          <w:szCs w:val="28"/>
        </w:rPr>
        <w:t>исключить, далее по тексту;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в первом абзаце подпункта 4.3.2 пункта 4.3 раздела 4 слова «размещается информация по проекту» заменить словами «вводится информация из следующих документов»;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раздел 5 изложить в следующей редакции: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«5. Управление портфелями проектов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5.1. Управление портфелем проектом – деятельность по формированию, оптимизации, мониторингу, контролю и управлению изменениями портфеля проектов, осуществляемая руководителем портфеля проектов, посредством концентрации административных ресурсов.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5.2. Портфели проектов выделяются в рамках муниципальных программ Волоконовского </w:t>
      </w:r>
      <w:r w:rsidRPr="00B316A8">
        <w:rPr>
          <w:szCs w:val="28"/>
        </w:rPr>
        <w:t>района</w:t>
      </w:r>
      <w:r>
        <w:rPr>
          <w:szCs w:val="28"/>
        </w:rPr>
        <w:t xml:space="preserve">.  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5.3. Портфели проектов (с перечнем состава проектов) утверждаются распоряжением главы администрации Волоконовского района по предложению </w:t>
      </w:r>
      <w:r w:rsidRPr="00B316A8">
        <w:rPr>
          <w:szCs w:val="28"/>
        </w:rPr>
        <w:t>руководителей органов местного самоуправления Волоконовского района, руководителей</w:t>
      </w:r>
      <w:r>
        <w:rPr>
          <w:szCs w:val="28"/>
        </w:rPr>
        <w:t xml:space="preserve"> структурных подразделений администрации района. Одни и те же проекты не могут включаться в разные портфели проектов.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5.4. Администрирование портфелей проектов осуществляется посредством мониторинга сводного календарного плана-графика исполнения работ всех проектов, расходования ресурсов и получения результатов по ним ответственным за проектное управление в администрации Волоконовского района.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5.5. Руководители портфелей проектов могут вносить в отношении проектов, включенных в портфель проектов, предложения, </w:t>
      </w:r>
      <w:proofErr w:type="gramStart"/>
      <w:r>
        <w:rPr>
          <w:szCs w:val="28"/>
        </w:rPr>
        <w:t>обязательные к исполнению</w:t>
      </w:r>
      <w:proofErr w:type="gramEnd"/>
      <w:r>
        <w:rPr>
          <w:szCs w:val="28"/>
        </w:rPr>
        <w:t xml:space="preserve"> для руководителей и кураторов этих проектов независимо от их ведомственной и функциональной принадлежности.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5.6. Руководители портфелей проектов подотчетны и подконтрольны главе администрации Волоконовского района». </w:t>
      </w: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C7EE8" w:rsidRDefault="008C7EE8" w:rsidP="00076FD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C7EE8" w:rsidRPr="00076FDB" w:rsidRDefault="008C7EE8" w:rsidP="00076FDB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 w:rsidRPr="00076FDB">
        <w:rPr>
          <w:b/>
          <w:szCs w:val="28"/>
        </w:rPr>
        <w:t>Глава администрации района                                                    С.</w:t>
      </w:r>
      <w:r>
        <w:rPr>
          <w:b/>
          <w:szCs w:val="28"/>
        </w:rPr>
        <w:t xml:space="preserve"> </w:t>
      </w:r>
      <w:r w:rsidRPr="00076FDB">
        <w:rPr>
          <w:b/>
          <w:szCs w:val="28"/>
        </w:rPr>
        <w:t>Бикетов</w:t>
      </w:r>
    </w:p>
    <w:sectPr w:rsidR="008C7EE8" w:rsidRPr="00076FDB" w:rsidSect="00076FDB">
      <w:headerReference w:type="even" r:id="rId8"/>
      <w:headerReference w:type="default" r:id="rId9"/>
      <w:pgSz w:w="11906" w:h="16838"/>
      <w:pgMar w:top="28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EE8" w:rsidRDefault="008C7EE8" w:rsidP="00793232">
      <w:pPr>
        <w:spacing w:after="0" w:line="240" w:lineRule="auto"/>
      </w:pPr>
      <w:r>
        <w:separator/>
      </w:r>
    </w:p>
  </w:endnote>
  <w:endnote w:type="continuationSeparator" w:id="0">
    <w:p w:rsidR="008C7EE8" w:rsidRDefault="008C7EE8" w:rsidP="0079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EE8" w:rsidRDefault="008C7EE8" w:rsidP="00793232">
      <w:pPr>
        <w:spacing w:after="0" w:line="240" w:lineRule="auto"/>
      </w:pPr>
      <w:r>
        <w:separator/>
      </w:r>
    </w:p>
  </w:footnote>
  <w:footnote w:type="continuationSeparator" w:id="0">
    <w:p w:rsidR="008C7EE8" w:rsidRDefault="008C7EE8" w:rsidP="0079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E8" w:rsidRDefault="00B84779" w:rsidP="00076FD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C7E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7EE8" w:rsidRDefault="008C7EE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E8" w:rsidRDefault="00B84779" w:rsidP="003703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C7EE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2EC9">
      <w:rPr>
        <w:rStyle w:val="a8"/>
        <w:noProof/>
      </w:rPr>
      <w:t>7</w:t>
    </w:r>
    <w:r>
      <w:rPr>
        <w:rStyle w:val="a8"/>
      </w:rPr>
      <w:fldChar w:fldCharType="end"/>
    </w:r>
  </w:p>
  <w:p w:rsidR="008C7EE8" w:rsidRDefault="008C7E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F"/>
    <w:multiLevelType w:val="multilevel"/>
    <w:tmpl w:val="0000000E"/>
    <w:lvl w:ilvl="0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3"/>
    <w:multiLevelType w:val="multilevel"/>
    <w:tmpl w:val="00000012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9"/>
    <w:multiLevelType w:val="multilevel"/>
    <w:tmpl w:val="0000001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F61"/>
    <w:rsid w:val="00054226"/>
    <w:rsid w:val="0006598B"/>
    <w:rsid w:val="00076FDB"/>
    <w:rsid w:val="000B12A5"/>
    <w:rsid w:val="000C7C30"/>
    <w:rsid w:val="000E1AE6"/>
    <w:rsid w:val="000F1F61"/>
    <w:rsid w:val="000F6E4F"/>
    <w:rsid w:val="001517C2"/>
    <w:rsid w:val="00165476"/>
    <w:rsid w:val="00184916"/>
    <w:rsid w:val="001A6DB2"/>
    <w:rsid w:val="001B712C"/>
    <w:rsid w:val="00230CE7"/>
    <w:rsid w:val="0023222D"/>
    <w:rsid w:val="00260B2D"/>
    <w:rsid w:val="00276267"/>
    <w:rsid w:val="00295EE5"/>
    <w:rsid w:val="002A4709"/>
    <w:rsid w:val="002C50D1"/>
    <w:rsid w:val="002D3054"/>
    <w:rsid w:val="003419A4"/>
    <w:rsid w:val="00345D44"/>
    <w:rsid w:val="00352554"/>
    <w:rsid w:val="00363781"/>
    <w:rsid w:val="00370398"/>
    <w:rsid w:val="00393DD0"/>
    <w:rsid w:val="003A048B"/>
    <w:rsid w:val="003E7343"/>
    <w:rsid w:val="00425961"/>
    <w:rsid w:val="004557C6"/>
    <w:rsid w:val="00456C17"/>
    <w:rsid w:val="00461341"/>
    <w:rsid w:val="00466327"/>
    <w:rsid w:val="00486D9D"/>
    <w:rsid w:val="004B3ACA"/>
    <w:rsid w:val="004C25E7"/>
    <w:rsid w:val="004D4FAB"/>
    <w:rsid w:val="004E406A"/>
    <w:rsid w:val="004E5924"/>
    <w:rsid w:val="004E64D9"/>
    <w:rsid w:val="00513AC9"/>
    <w:rsid w:val="005561C1"/>
    <w:rsid w:val="005850CB"/>
    <w:rsid w:val="005A04E9"/>
    <w:rsid w:val="005B65B9"/>
    <w:rsid w:val="005D1736"/>
    <w:rsid w:val="00623AAA"/>
    <w:rsid w:val="00640264"/>
    <w:rsid w:val="006B65AE"/>
    <w:rsid w:val="006C07D8"/>
    <w:rsid w:val="006C3223"/>
    <w:rsid w:val="006E2C55"/>
    <w:rsid w:val="006F3B7B"/>
    <w:rsid w:val="007024AA"/>
    <w:rsid w:val="00725DAD"/>
    <w:rsid w:val="00727470"/>
    <w:rsid w:val="0073385F"/>
    <w:rsid w:val="00746B5C"/>
    <w:rsid w:val="00791BE2"/>
    <w:rsid w:val="00793232"/>
    <w:rsid w:val="007D6441"/>
    <w:rsid w:val="007E2CB9"/>
    <w:rsid w:val="007F0565"/>
    <w:rsid w:val="007F251F"/>
    <w:rsid w:val="008316B4"/>
    <w:rsid w:val="00834484"/>
    <w:rsid w:val="00847CA6"/>
    <w:rsid w:val="00851262"/>
    <w:rsid w:val="00857A5B"/>
    <w:rsid w:val="00871005"/>
    <w:rsid w:val="00874D1F"/>
    <w:rsid w:val="00887314"/>
    <w:rsid w:val="008B213F"/>
    <w:rsid w:val="008C7EE8"/>
    <w:rsid w:val="008F2635"/>
    <w:rsid w:val="008F501D"/>
    <w:rsid w:val="00933631"/>
    <w:rsid w:val="00940FC5"/>
    <w:rsid w:val="009827A4"/>
    <w:rsid w:val="00985DCF"/>
    <w:rsid w:val="00990ECA"/>
    <w:rsid w:val="00992EC9"/>
    <w:rsid w:val="00994852"/>
    <w:rsid w:val="009D414E"/>
    <w:rsid w:val="009F40B1"/>
    <w:rsid w:val="009F57D1"/>
    <w:rsid w:val="00A0089C"/>
    <w:rsid w:val="00A25812"/>
    <w:rsid w:val="00A72768"/>
    <w:rsid w:val="00A8052F"/>
    <w:rsid w:val="00AB6754"/>
    <w:rsid w:val="00AB7BAF"/>
    <w:rsid w:val="00AC677F"/>
    <w:rsid w:val="00AD120C"/>
    <w:rsid w:val="00B04B2B"/>
    <w:rsid w:val="00B26D7E"/>
    <w:rsid w:val="00B2728C"/>
    <w:rsid w:val="00B316A8"/>
    <w:rsid w:val="00B368E5"/>
    <w:rsid w:val="00B7538A"/>
    <w:rsid w:val="00B84779"/>
    <w:rsid w:val="00BE4A7E"/>
    <w:rsid w:val="00C14F4C"/>
    <w:rsid w:val="00C721F3"/>
    <w:rsid w:val="00CB5E44"/>
    <w:rsid w:val="00CE097A"/>
    <w:rsid w:val="00CE57A8"/>
    <w:rsid w:val="00CE6143"/>
    <w:rsid w:val="00CF0000"/>
    <w:rsid w:val="00D37E2D"/>
    <w:rsid w:val="00D7598F"/>
    <w:rsid w:val="00DA27CA"/>
    <w:rsid w:val="00DB1109"/>
    <w:rsid w:val="00DD5F59"/>
    <w:rsid w:val="00DD72F3"/>
    <w:rsid w:val="00DF0C33"/>
    <w:rsid w:val="00DF27BF"/>
    <w:rsid w:val="00E8461D"/>
    <w:rsid w:val="00E95342"/>
    <w:rsid w:val="00ED44B3"/>
    <w:rsid w:val="00F02AF5"/>
    <w:rsid w:val="00F42EF1"/>
    <w:rsid w:val="00F511AA"/>
    <w:rsid w:val="00F52017"/>
    <w:rsid w:val="00F7236B"/>
    <w:rsid w:val="00F73D10"/>
    <w:rsid w:val="00F84461"/>
    <w:rsid w:val="00F91E06"/>
    <w:rsid w:val="00FA38CD"/>
    <w:rsid w:val="00FC72BC"/>
    <w:rsid w:val="00FD2298"/>
    <w:rsid w:val="00FE5436"/>
    <w:rsid w:val="00FF31FE"/>
    <w:rsid w:val="00FF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61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76F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F1F6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F1F61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6C1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F1F61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F1F61"/>
    <w:rPr>
      <w:rFonts w:ascii="Arial" w:hAnsi="Arial" w:cs="Arial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0F1F61"/>
    <w:rPr>
      <w:rFonts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0F1F61"/>
    <w:pPr>
      <w:shd w:val="clear" w:color="auto" w:fill="FFFFFF"/>
      <w:spacing w:before="720" w:after="0" w:line="298" w:lineRule="exact"/>
      <w:ind w:firstLine="500"/>
      <w:jc w:val="both"/>
    </w:pPr>
    <w:rPr>
      <w:rFonts w:ascii="Calibri" w:hAnsi="Calibri"/>
      <w:sz w:val="25"/>
      <w:szCs w:val="25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E95342"/>
    <w:rPr>
      <w:rFonts w:ascii="Times New Roman" w:hAnsi="Times New Roman" w:cs="Times New Roman"/>
      <w:sz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F1F61"/>
    <w:rPr>
      <w:rFonts w:ascii="Times New Roman" w:hAnsi="Times New Roman" w:cs="Times New Roman"/>
      <w:sz w:val="28"/>
    </w:rPr>
  </w:style>
  <w:style w:type="paragraph" w:styleId="a5">
    <w:name w:val="No Spacing"/>
    <w:uiPriority w:val="99"/>
    <w:qFormat/>
    <w:rsid w:val="000F1F61"/>
    <w:rPr>
      <w:rFonts w:ascii="Times New Roman" w:hAnsi="Times New Roman"/>
      <w:sz w:val="28"/>
      <w:lang w:eastAsia="en-US"/>
    </w:rPr>
  </w:style>
  <w:style w:type="paragraph" w:styleId="a6">
    <w:name w:val="header"/>
    <w:basedOn w:val="a"/>
    <w:link w:val="a7"/>
    <w:uiPriority w:val="99"/>
    <w:rsid w:val="000F1F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F1F61"/>
    <w:rPr>
      <w:rFonts w:ascii="Times New Roman" w:hAnsi="Times New Roman" w:cs="Times New Roman"/>
      <w:sz w:val="28"/>
    </w:rPr>
  </w:style>
  <w:style w:type="character" w:styleId="a8">
    <w:name w:val="page number"/>
    <w:basedOn w:val="a0"/>
    <w:uiPriority w:val="99"/>
    <w:rsid w:val="000F1F61"/>
    <w:rPr>
      <w:rFonts w:cs="Times New Roman"/>
    </w:rPr>
  </w:style>
  <w:style w:type="character" w:styleId="a9">
    <w:name w:val="Hyperlink"/>
    <w:basedOn w:val="a0"/>
    <w:uiPriority w:val="99"/>
    <w:rsid w:val="000F1F61"/>
    <w:rPr>
      <w:rFonts w:cs="Times New Roman"/>
      <w:color w:val="000080"/>
      <w:u w:val="single"/>
    </w:rPr>
  </w:style>
  <w:style w:type="character" w:customStyle="1" w:styleId="21">
    <w:name w:val="Заголовок №2"/>
    <w:basedOn w:val="a0"/>
    <w:uiPriority w:val="99"/>
    <w:rsid w:val="006C322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3">
    <w:name w:val="Заголовок №3_"/>
    <w:basedOn w:val="a0"/>
    <w:link w:val="30"/>
    <w:uiPriority w:val="99"/>
    <w:locked/>
    <w:rsid w:val="006C322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C3223"/>
    <w:pPr>
      <w:shd w:val="clear" w:color="auto" w:fill="FFFFFF"/>
      <w:spacing w:before="1080" w:after="900" w:line="322" w:lineRule="exact"/>
      <w:jc w:val="center"/>
      <w:outlineLvl w:val="2"/>
    </w:pPr>
    <w:rPr>
      <w:b/>
      <w:bCs/>
      <w:sz w:val="27"/>
      <w:szCs w:val="27"/>
    </w:rPr>
  </w:style>
  <w:style w:type="paragraph" w:styleId="aa">
    <w:name w:val="footer"/>
    <w:basedOn w:val="a"/>
    <w:link w:val="ab"/>
    <w:uiPriority w:val="99"/>
    <w:rsid w:val="00076F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56C17"/>
    <w:rPr>
      <w:rFonts w:ascii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7</Pages>
  <Words>1875</Words>
  <Characters>13965</Characters>
  <Application>Microsoft Office Word</Application>
  <DocSecurity>0</DocSecurity>
  <Lines>116</Lines>
  <Paragraphs>31</Paragraphs>
  <ScaleCrop>false</ScaleCrop>
  <Company>Microsoft</Company>
  <LinksUpToDate>false</LinksUpToDate>
  <CharactersWithSpaces>15809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2014-09-16T11:20:00Z</cp:lastPrinted>
  <dcterms:created xsi:type="dcterms:W3CDTF">2012-11-12T10:18:00Z</dcterms:created>
  <dcterms:modified xsi:type="dcterms:W3CDTF">2014-09-16T11:20:00Z</dcterms:modified>
</cp:coreProperties>
</file>